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7BDE7" w14:textId="77777777" w:rsidR="002135C5" w:rsidRPr="00F73DBD" w:rsidRDefault="002135C5" w:rsidP="002135C5">
      <w:pPr>
        <w:rPr>
          <w:rFonts w:ascii="Thonburi" w:eastAsia="Times New Roman" w:hAnsi="Thonburi" w:cs="Thonburi"/>
          <w:b/>
          <w:color w:val="333333"/>
        </w:rPr>
      </w:pPr>
      <w:bookmarkStart w:id="0" w:name="_GoBack"/>
      <w:bookmarkEnd w:id="0"/>
      <w:r w:rsidRPr="00F73DBD">
        <w:rPr>
          <w:rFonts w:ascii="Thonburi" w:eastAsia="Times New Roman" w:hAnsi="Thonburi" w:cs="Thonburi"/>
          <w:b/>
          <w:color w:val="333333"/>
        </w:rPr>
        <w:t>Перечень правил по подарочно</w:t>
      </w:r>
      <w:r>
        <w:rPr>
          <w:rFonts w:ascii="Thonburi" w:eastAsia="Times New Roman" w:hAnsi="Thonburi" w:cs="Thonburi"/>
          <w:b/>
          <w:color w:val="333333"/>
        </w:rPr>
        <w:t>й карте «Отдых в сосновом бору</w:t>
      </w:r>
      <w:r w:rsidRPr="00F73DBD">
        <w:rPr>
          <w:rFonts w:ascii="Thonburi" w:eastAsia="Times New Roman" w:hAnsi="Thonburi" w:cs="Thonburi"/>
          <w:b/>
          <w:color w:val="333333"/>
        </w:rPr>
        <w:t>»:</w:t>
      </w:r>
    </w:p>
    <w:p w14:paraId="02DD0975" w14:textId="77777777" w:rsidR="002135C5" w:rsidRPr="00234185" w:rsidRDefault="002135C5" w:rsidP="002135C5">
      <w:pPr>
        <w:rPr>
          <w:rFonts w:ascii="Times" w:eastAsia="Times New Roman" w:hAnsi="Times" w:cs="Times New Roman"/>
          <w:sz w:val="20"/>
          <w:szCs w:val="20"/>
        </w:rPr>
      </w:pPr>
    </w:p>
    <w:p w14:paraId="74C08C5E" w14:textId="77777777" w:rsidR="002135C5" w:rsidRDefault="002135C5" w:rsidP="002135C5">
      <w:pPr>
        <w:pStyle w:val="a3"/>
        <w:numPr>
          <w:ilvl w:val="0"/>
          <w:numId w:val="1"/>
        </w:numPr>
        <w:ind w:left="426" w:hanging="66"/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Все предоставляемые услуги и гостевой дом рассчитаны</w:t>
      </w:r>
      <w:r w:rsidRPr="00E44E9E">
        <w:rPr>
          <w:rFonts w:ascii="Thonburi" w:eastAsia="Times New Roman" w:hAnsi="Thonburi" w:cs="Thonburi"/>
          <w:color w:val="333333"/>
        </w:rPr>
        <w:t xml:space="preserve"> на две персоны</w:t>
      </w:r>
      <w:r>
        <w:rPr>
          <w:rFonts w:ascii="Thonburi" w:eastAsia="Times New Roman" w:hAnsi="Thonburi" w:cs="Thonburi"/>
          <w:color w:val="333333"/>
        </w:rPr>
        <w:t>.</w:t>
      </w:r>
    </w:p>
    <w:p w14:paraId="19D5DB34" w14:textId="20F4C0B2" w:rsidR="002135C5" w:rsidRDefault="002135C5" w:rsidP="002135C5">
      <w:pPr>
        <w:pStyle w:val="a3"/>
        <w:numPr>
          <w:ilvl w:val="0"/>
          <w:numId w:val="1"/>
        </w:numPr>
        <w:ind w:left="426" w:hanging="66"/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Баня предоставляется в отдельно стоящем</w:t>
      </w:r>
      <w:r w:rsidR="00D932F3">
        <w:rPr>
          <w:rFonts w:ascii="Thonburi" w:eastAsia="Times New Roman" w:hAnsi="Thonburi" w:cs="Thonburi"/>
          <w:color w:val="333333"/>
        </w:rPr>
        <w:t>, рядом с домом,</w:t>
      </w:r>
      <w:r>
        <w:rPr>
          <w:rFonts w:ascii="Thonburi" w:eastAsia="Times New Roman" w:hAnsi="Thonburi" w:cs="Thonburi"/>
          <w:color w:val="333333"/>
        </w:rPr>
        <w:t xml:space="preserve"> здании</w:t>
      </w:r>
      <w:r w:rsidR="00D932F3">
        <w:rPr>
          <w:rFonts w:ascii="Thonburi" w:eastAsia="Times New Roman" w:hAnsi="Thonburi" w:cs="Thonburi"/>
          <w:color w:val="333333"/>
        </w:rPr>
        <w:t xml:space="preserve"> («баня-бочка»)</w:t>
      </w:r>
      <w:r>
        <w:rPr>
          <w:rFonts w:ascii="Thonburi" w:eastAsia="Times New Roman" w:hAnsi="Thonburi" w:cs="Thonburi"/>
          <w:color w:val="333333"/>
        </w:rPr>
        <w:t>.</w:t>
      </w:r>
    </w:p>
    <w:p w14:paraId="3C471768" w14:textId="77777777" w:rsidR="001842D8" w:rsidRPr="001842D8" w:rsidRDefault="001842D8" w:rsidP="001842D8">
      <w:pPr>
        <w:pStyle w:val="a3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honburi" w:eastAsia="Times New Roman" w:hAnsi="Thonburi" w:cs="Thonburi"/>
          <w:color w:val="333333"/>
        </w:rPr>
        <w:t xml:space="preserve">Срок действия подарочной карты не ограничен. </w:t>
      </w:r>
    </w:p>
    <w:p w14:paraId="0E59CF7E" w14:textId="77777777" w:rsidR="002135C5" w:rsidRPr="00E44E9E" w:rsidRDefault="001842D8" w:rsidP="002135C5">
      <w:pPr>
        <w:pStyle w:val="a3"/>
        <w:numPr>
          <w:ilvl w:val="0"/>
          <w:numId w:val="1"/>
        </w:numPr>
        <w:ind w:left="426" w:hanging="66"/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 xml:space="preserve">Запись на ближайшие возможные даты и время использования данной подарочной карты </w:t>
      </w:r>
      <w:r w:rsidR="002135C5">
        <w:rPr>
          <w:rFonts w:ascii="Thonburi" w:eastAsia="Times New Roman" w:hAnsi="Thonburi" w:cs="Thonburi"/>
          <w:color w:val="333333"/>
        </w:rPr>
        <w:t>по тел.8(9044)914-500.</w:t>
      </w:r>
    </w:p>
    <w:p w14:paraId="2679DF07" w14:textId="77777777" w:rsidR="002135C5" w:rsidRDefault="002135C5" w:rsidP="002135C5">
      <w:pPr>
        <w:pStyle w:val="a3"/>
        <w:numPr>
          <w:ilvl w:val="0"/>
          <w:numId w:val="1"/>
        </w:num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При катании на квадроцикле или снегоходе, инструкторское сопровождение и соблюдение правил предоставления мототехники</w:t>
      </w:r>
      <w:r w:rsidR="001842D8">
        <w:rPr>
          <w:rFonts w:ascii="Thonburi" w:eastAsia="Times New Roman" w:hAnsi="Thonburi" w:cs="Thonburi"/>
          <w:color w:val="333333"/>
        </w:rPr>
        <w:t xml:space="preserve"> в аренду</w:t>
      </w:r>
      <w:r>
        <w:rPr>
          <w:rFonts w:ascii="Thonburi" w:eastAsia="Times New Roman" w:hAnsi="Thonburi" w:cs="Thonburi"/>
          <w:color w:val="333333"/>
        </w:rPr>
        <w:t xml:space="preserve"> – обязательно.</w:t>
      </w:r>
      <w:r w:rsidRPr="00E44E9E">
        <w:rPr>
          <w:rFonts w:ascii="Thonburi" w:eastAsia="Times New Roman" w:hAnsi="Thonburi" w:cs="Thonburi"/>
          <w:color w:val="333333"/>
        </w:rPr>
        <w:t xml:space="preserve"> </w:t>
      </w:r>
    </w:p>
    <w:p w14:paraId="2C6DE99C" w14:textId="689132B8" w:rsidR="002135C5" w:rsidRDefault="002135C5" w:rsidP="002135C5">
      <w:pPr>
        <w:pStyle w:val="a3"/>
        <w:numPr>
          <w:ilvl w:val="0"/>
          <w:numId w:val="1"/>
        </w:num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При заселении в гостевой дом, необходимо заполнить акт приема-сдачи, а также строго соблюдать установленные правила пожарной безопасности.</w:t>
      </w:r>
    </w:p>
    <w:p w14:paraId="0FA7C5E4" w14:textId="77777777" w:rsidR="002135C5" w:rsidRPr="00CE028C" w:rsidRDefault="001842D8" w:rsidP="002135C5">
      <w:pPr>
        <w:pStyle w:val="a3"/>
        <w:numPr>
          <w:ilvl w:val="0"/>
          <w:numId w:val="1"/>
        </w:num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Карта не является именной и может передаваться другим лицам.</w:t>
      </w:r>
    </w:p>
    <w:p w14:paraId="325F627E" w14:textId="77777777" w:rsidR="00D74441" w:rsidRDefault="00D74441" w:rsidP="00D74441">
      <w:pPr>
        <w:pStyle w:val="a3"/>
        <w:numPr>
          <w:ilvl w:val="0"/>
          <w:numId w:val="1"/>
        </w:num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Использующие подарочную карту и приглашенные ими лица несут ответственность согласно законодательству РФ, за потерю, порчу либо уничтожение предоставляемого, на время оказания услуг по карте, оборудования, инвентаря и имущества базы отдыха «Усадьба».</w:t>
      </w:r>
    </w:p>
    <w:p w14:paraId="10524B20" w14:textId="77777777" w:rsidR="002135C5" w:rsidRDefault="002135C5" w:rsidP="002135C5">
      <w:pPr>
        <w:pStyle w:val="a3"/>
        <w:numPr>
          <w:ilvl w:val="0"/>
          <w:numId w:val="1"/>
        </w:num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Не теряйте карту, ее отсутствие может послужить причиной отказа в оказании услуг!</w:t>
      </w:r>
    </w:p>
    <w:p w14:paraId="4018CBD0" w14:textId="77777777" w:rsidR="002135C5" w:rsidRDefault="002135C5" w:rsidP="002135C5">
      <w:pPr>
        <w:pStyle w:val="a3"/>
        <w:numPr>
          <w:ilvl w:val="0"/>
          <w:numId w:val="1"/>
        </w:num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Обмен подарочной карты на деньги, не производится.</w:t>
      </w:r>
    </w:p>
    <w:p w14:paraId="124FC574" w14:textId="77777777" w:rsidR="002135C5" w:rsidRDefault="002135C5" w:rsidP="002135C5">
      <w:pPr>
        <w:pStyle w:val="a3"/>
        <w:numPr>
          <w:ilvl w:val="0"/>
          <w:numId w:val="1"/>
        </w:num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Покупая и/или активируя данную карту, Вы подтверждаете, что ознакомлены и согласны с правилами. В случае их несоблюдения, администрация базы отдыха «Усадьба» в праве отказать в предоставлении услуг по ней.</w:t>
      </w:r>
    </w:p>
    <w:p w14:paraId="1956B348" w14:textId="77777777" w:rsidR="002135C5" w:rsidRDefault="002135C5" w:rsidP="002135C5">
      <w:pPr>
        <w:rPr>
          <w:rFonts w:ascii="Thonburi" w:eastAsia="Times New Roman" w:hAnsi="Thonburi" w:cs="Thonburi"/>
          <w:color w:val="333333"/>
        </w:rPr>
      </w:pPr>
    </w:p>
    <w:p w14:paraId="2E289737" w14:textId="77777777" w:rsidR="002135C5" w:rsidRPr="007D0439" w:rsidRDefault="002135C5" w:rsidP="002135C5">
      <w:pPr>
        <w:rPr>
          <w:rFonts w:ascii="Thonburi" w:eastAsia="Times New Roman" w:hAnsi="Thonburi" w:cs="Thonburi"/>
          <w:color w:val="333333"/>
        </w:rPr>
      </w:pPr>
      <w:r>
        <w:rPr>
          <w:rFonts w:ascii="Thonburi" w:eastAsia="Times New Roman" w:hAnsi="Thonburi" w:cs="Thonburi"/>
          <w:color w:val="333333"/>
        </w:rPr>
        <w:t>Мы рады ответить на интересующие вопросы по тел. 8(9044)914-500.</w:t>
      </w:r>
    </w:p>
    <w:p w14:paraId="663DEC73" w14:textId="77777777" w:rsidR="002135C5" w:rsidRDefault="002135C5" w:rsidP="002135C5"/>
    <w:p w14:paraId="70A4DEF3" w14:textId="77777777" w:rsidR="00BB63CF" w:rsidRDefault="00BB63CF"/>
    <w:sectPr w:rsidR="00BB63CF" w:rsidSect="001918AE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59A"/>
    <w:multiLevelType w:val="hybridMultilevel"/>
    <w:tmpl w:val="22988872"/>
    <w:lvl w:ilvl="0" w:tplc="403CA890">
      <w:start w:val="15"/>
      <w:numFmt w:val="bullet"/>
      <w:lvlText w:val="-"/>
      <w:lvlJc w:val="left"/>
      <w:pPr>
        <w:ind w:left="720" w:hanging="360"/>
      </w:pPr>
      <w:rPr>
        <w:rFonts w:ascii="Thonburi" w:eastAsia="Times New Roman" w:hAnsi="Thonburi" w:cs="Thonbu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5"/>
    <w:rsid w:val="000F1D21"/>
    <w:rsid w:val="001842D8"/>
    <w:rsid w:val="002135C5"/>
    <w:rsid w:val="00BB63CF"/>
    <w:rsid w:val="00D74441"/>
    <w:rsid w:val="00D9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66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Усадьба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Лобачев</dc:creator>
  <cp:lastModifiedBy>RePack by Diakov</cp:lastModifiedBy>
  <cp:revision>2</cp:revision>
  <dcterms:created xsi:type="dcterms:W3CDTF">2017-08-23T08:15:00Z</dcterms:created>
  <dcterms:modified xsi:type="dcterms:W3CDTF">2017-08-23T08:15:00Z</dcterms:modified>
</cp:coreProperties>
</file>